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EDDC1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9"/>
        <w:gridCol w:w="3652"/>
        <w:gridCol w:w="546"/>
        <w:gridCol w:w="782"/>
        <w:gridCol w:w="1096"/>
      </w:tblGrid>
      <w:tr w:rsidR="00CA7005" w:rsidTr="00CA7005">
        <w:trPr>
          <w:tblCellSpacing w:w="7" w:type="dxa"/>
        </w:trPr>
        <w:tc>
          <w:tcPr>
            <w:tcW w:w="0" w:type="auto"/>
            <w:gridSpan w:val="5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>C</w:t>
            </w:r>
            <w:proofErr w:type="gram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>МЕТА</w:t>
            </w:r>
          </w:p>
        </w:tc>
      </w:tr>
      <w:tr w:rsidR="00CA7005" w:rsidTr="00CA7005">
        <w:trPr>
          <w:tblCellSpacing w:w="7" w:type="dxa"/>
        </w:trPr>
        <w:tc>
          <w:tcPr>
            <w:tcW w:w="0" w:type="auto"/>
            <w:gridSpan w:val="5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 w:rsidP="00CA70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 xml:space="preserve">на обустройство скважины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>Премиум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 xml:space="preserve"> с кессоном </w:t>
            </w:r>
            <w:r w:rsidRPr="00CA7005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>7</w:t>
            </w: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>0</w:t>
            </w:r>
          </w:p>
        </w:tc>
      </w:tr>
      <w:tr w:rsidR="00CA7005" w:rsidTr="00CA7005">
        <w:trPr>
          <w:tblCellSpacing w:w="7" w:type="dxa"/>
        </w:trPr>
        <w:tc>
          <w:tcPr>
            <w:tcW w:w="0" w:type="auto"/>
            <w:gridSpan w:val="2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Характеристики скважины: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CA7005" w:rsidTr="00CA7005">
        <w:trPr>
          <w:tblCellSpacing w:w="7" w:type="dxa"/>
        </w:trPr>
        <w:tc>
          <w:tcPr>
            <w:tcW w:w="0" w:type="auto"/>
            <w:gridSpan w:val="2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 w:rsidP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Динамический уровень - 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6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 м</w:t>
            </w:r>
          </w:p>
        </w:tc>
        <w:tc>
          <w:tcPr>
            <w:tcW w:w="0" w:type="auto"/>
            <w:gridSpan w:val="3"/>
            <w:vMerge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vAlign w:val="center"/>
            <w:hideMark/>
          </w:tcPr>
          <w:p w:rsidR="00CA7005" w:rsidRDefault="00CA700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CA7005" w:rsidTr="00CA7005">
        <w:trPr>
          <w:tblCellSpacing w:w="7" w:type="dxa"/>
        </w:trPr>
        <w:tc>
          <w:tcPr>
            <w:tcW w:w="0" w:type="auto"/>
            <w:gridSpan w:val="2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 w:rsidP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Глубина опускания насоса - 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7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 м</w:t>
            </w:r>
          </w:p>
        </w:tc>
        <w:tc>
          <w:tcPr>
            <w:tcW w:w="0" w:type="auto"/>
            <w:gridSpan w:val="3"/>
            <w:vMerge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vAlign w:val="center"/>
            <w:hideMark/>
          </w:tcPr>
          <w:p w:rsidR="00CA7005" w:rsidRDefault="00CA700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CA7005" w:rsidTr="00CA7005">
        <w:trPr>
          <w:tblCellSpacing w:w="7" w:type="dxa"/>
        </w:trPr>
        <w:tc>
          <w:tcPr>
            <w:tcW w:w="0" w:type="auto"/>
            <w:gridSpan w:val="5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Водопотребление - до 3 м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vertAlign w:val="superscript"/>
                <w:lang w:eastAsia="ru-RU"/>
              </w:rPr>
              <w:t>3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/час</w:t>
            </w:r>
          </w:p>
        </w:tc>
      </w:tr>
      <w:tr w:rsidR="00CA7005" w:rsidTr="00CA7005">
        <w:trPr>
          <w:tblCellSpacing w:w="7" w:type="dxa"/>
        </w:trPr>
        <w:tc>
          <w:tcPr>
            <w:tcW w:w="0" w:type="auto"/>
            <w:gridSpan w:val="5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>Обустройство скважины и монтаж насосного оборудования</w:t>
            </w:r>
          </w:p>
        </w:tc>
      </w:tr>
      <w:tr w:rsidR="00CA7005" w:rsidTr="00CA7005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 xml:space="preserve">оборудование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Цена (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Стоимость (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)</w:t>
            </w:r>
          </w:p>
        </w:tc>
      </w:tr>
      <w:tr w:rsidR="00CA7005" w:rsidTr="00CA7005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1.1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насос скважинный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Grundfos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SQ 3-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95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60000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60000</w:t>
            </w:r>
          </w:p>
        </w:tc>
      </w:tr>
      <w:tr w:rsidR="00CA7005" w:rsidTr="00CA7005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1.2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мембранный бак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Reflex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V = 100 л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10550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10550</w:t>
            </w:r>
          </w:p>
        </w:tc>
      </w:tr>
      <w:tr w:rsidR="00CA7005" w:rsidTr="00CA7005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1.3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реле, манометр, крестовина,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воздухоотводчик</w:t>
            </w:r>
            <w:proofErr w:type="spellEnd"/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3200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3200</w:t>
            </w:r>
          </w:p>
        </w:tc>
      </w:tr>
      <w:tr w:rsidR="00CA7005" w:rsidTr="00CA7005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1.4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стальной трос (нерж.), 5мм [м.]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7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3360</w:t>
            </w:r>
          </w:p>
        </w:tc>
      </w:tr>
      <w:tr w:rsidR="00CA7005" w:rsidTr="00CA7005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1.5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труба водопроводная ПНД32 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bar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16 в скважине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7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 w:rsidP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4900</w:t>
            </w:r>
          </w:p>
        </w:tc>
      </w:tr>
      <w:tr w:rsidR="00CA7005" w:rsidTr="00CA7005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1.6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труба водопроводная ПНД32 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bar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16 к потребителю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CA7005" w:rsidTr="00CA7005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1.7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зажимы для троса [шт.]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0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  <w:proofErr w:type="spellEnd"/>
          </w:p>
        </w:tc>
      </w:tr>
      <w:tr w:rsidR="00CA7005" w:rsidTr="00CA7005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1.8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переходник компрессионный ПНД32-G1 [шт.] латунь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1900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CA7005" w:rsidTr="00CA7005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1.9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переходник компрессионный ПНД32-G1 [шт.] пластик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290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580</w:t>
            </w:r>
          </w:p>
        </w:tc>
      </w:tr>
      <w:tr w:rsidR="00CA7005" w:rsidTr="00CA7005">
        <w:trPr>
          <w:trHeight w:val="62"/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1.10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кабельная муфта герметичная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 xml:space="preserve"> 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Grundfos</w:t>
            </w:r>
            <w:proofErr w:type="spellEnd"/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CA7005" w:rsidTr="00CA7005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1.11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кабельная муфта герметичная [шт.]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CA7005" w:rsidTr="00CA7005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1.12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труба для кабельного канала в траншее ПНД32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40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CA7005" w:rsidTr="00CA7005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1.13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Сгон  ввода в кессон [шт.]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1000</w:t>
            </w:r>
          </w:p>
        </w:tc>
      </w:tr>
      <w:tr w:rsidR="00CA7005" w:rsidTr="00CA7005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1.14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Фитинги и запорная арматура комплект (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премиум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),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5900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5900</w:t>
            </w:r>
          </w:p>
        </w:tc>
      </w:tr>
      <w:tr w:rsidR="00CA7005" w:rsidTr="00CA7005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1.15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теплоизоляция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термофлекс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на водопроводную трубу [шт.]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CA7005" w:rsidTr="00CA7005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1.16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кессон,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22000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22000</w:t>
            </w:r>
          </w:p>
        </w:tc>
      </w:tr>
      <w:tr w:rsidR="00CA7005" w:rsidTr="00CA7005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1.17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поливочный кран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CA7005" w:rsidTr="00CA7005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1.18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кабель силовой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водопогружной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3x2,5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D960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7</w:t>
            </w:r>
            <w:r w:rsidR="00CA7005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 w:rsidP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4900</w:t>
            </w:r>
          </w:p>
        </w:tc>
      </w:tr>
      <w:tr w:rsidR="00CA7005" w:rsidTr="00CA7005">
        <w:trPr>
          <w:trHeight w:val="96"/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1.19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кабель силовой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водопогружной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пищевой 3х2,5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CA7005" w:rsidTr="00CA7005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1.20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Оголовок для скважины d133мм  пластиковый герметичный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3200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3200</w:t>
            </w:r>
          </w:p>
        </w:tc>
      </w:tr>
      <w:tr w:rsidR="00CA7005" w:rsidTr="00CA7005">
        <w:trPr>
          <w:tblCellSpacing w:w="7" w:type="dxa"/>
        </w:trPr>
        <w:tc>
          <w:tcPr>
            <w:tcW w:w="0" w:type="auto"/>
            <w:gridSpan w:val="4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Итого за оборудование [руб.]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val="en-US" w:eastAsia="ru-RU"/>
              </w:rPr>
              <w:t>120750</w:t>
            </w:r>
          </w:p>
        </w:tc>
      </w:tr>
      <w:tr w:rsidR="00CA7005" w:rsidTr="00CA7005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Строительно-монтажные работы (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Цена (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Стоимость (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)</w:t>
            </w:r>
          </w:p>
        </w:tc>
      </w:tr>
      <w:tr w:rsidR="00CA7005" w:rsidTr="00CA7005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котлован под кессон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8000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CA7005" w:rsidTr="00CA7005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траншея, погонный метр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1450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CA7005" w:rsidTr="00CA7005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.3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обратная засыпка грунта в траншею, погонный метр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CA7005" w:rsidTr="00CA7005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.4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траншея под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фундаментои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и под домом, погонный метр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CA7005" w:rsidTr="00CA7005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.5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Алмазное сверление фундамента до 60 см,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CA7005" w:rsidTr="00CA7005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.6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Алмазное сверление фундамента до 90 см,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7500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CA7005" w:rsidTr="00CA7005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.7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прокол </w:t>
            </w:r>
            <w:proofErr w:type="gram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ж/б</w:t>
            </w:r>
            <w:proofErr w:type="gram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колодца,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CA7005" w:rsidTr="00CA7005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.8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присоединение к системе водоснабжения (определяется по месту)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CA7005" w:rsidTr="00CA7005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.9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устройство ввода в кессон кабеля электроснабжения,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1100</w:t>
            </w:r>
          </w:p>
        </w:tc>
      </w:tr>
      <w:tr w:rsidR="00CA7005" w:rsidTr="00CA7005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устройство вывода из кессона на потребителя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1200</w:t>
            </w:r>
          </w:p>
        </w:tc>
      </w:tr>
      <w:tr w:rsidR="00CA7005" w:rsidTr="00CA7005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(обвязка в кессоне) насос-бак-потребитель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3600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3600</w:t>
            </w:r>
          </w:p>
        </w:tc>
      </w:tr>
      <w:tr w:rsidR="00CA7005" w:rsidTr="00CA7005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вывода на полив,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1700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CA7005" w:rsidTr="00CA7005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.13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монтаж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гидроаккумулятора</w:t>
            </w:r>
            <w:proofErr w:type="spellEnd"/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600</w:t>
            </w:r>
          </w:p>
        </w:tc>
      </w:tr>
      <w:tr w:rsidR="00CA7005" w:rsidTr="00CA7005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.14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автоматики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650</w:t>
            </w:r>
          </w:p>
        </w:tc>
      </w:tr>
      <w:tr w:rsidR="00CA7005" w:rsidTr="00CA7005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.15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оголовка скважины,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1000</w:t>
            </w:r>
          </w:p>
        </w:tc>
      </w:tr>
      <w:tr w:rsidR="00CA7005" w:rsidTr="00CA7005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.16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кессона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6500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6500</w:t>
            </w:r>
          </w:p>
        </w:tc>
      </w:tr>
      <w:tr w:rsidR="00CA7005" w:rsidTr="00CA7005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.17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насоса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 w:rsidP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 w:rsidP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000</w:t>
            </w:r>
          </w:p>
        </w:tc>
      </w:tr>
      <w:tr w:rsidR="00CA7005" w:rsidTr="00CA7005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.18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пуско-наладочные работы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2000</w:t>
            </w:r>
          </w:p>
        </w:tc>
      </w:tr>
      <w:tr w:rsidR="00CA7005" w:rsidTr="00CA7005">
        <w:trPr>
          <w:tblCellSpacing w:w="7" w:type="dxa"/>
        </w:trPr>
        <w:tc>
          <w:tcPr>
            <w:tcW w:w="0" w:type="auto"/>
            <w:gridSpan w:val="4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Итого за строительно-монтажные работы [руб.]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 w:rsidP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val="en-US" w:eastAsia="ru-RU"/>
              </w:rPr>
              <w:t>31</w:t>
            </w: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650</w:t>
            </w:r>
          </w:p>
        </w:tc>
      </w:tr>
      <w:tr w:rsidR="00CA7005" w:rsidTr="00CA7005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 xml:space="preserve">транспортные расходы (свыше 40 км от МКАД),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/км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CA7005" w:rsidTr="00CA7005">
        <w:trPr>
          <w:tblCellSpacing w:w="7" w:type="dxa"/>
        </w:trPr>
        <w:tc>
          <w:tcPr>
            <w:tcW w:w="0" w:type="auto"/>
            <w:gridSpan w:val="4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ИТОГО ЗА ОБУСТРОЙСТВО [руб.]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A7005" w:rsidRDefault="00CA70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val="en-US" w:eastAsia="ru-RU"/>
              </w:rPr>
              <w:t>152400</w:t>
            </w:r>
          </w:p>
        </w:tc>
      </w:tr>
    </w:tbl>
    <w:p w:rsidR="00E95246" w:rsidRDefault="00E95246"/>
    <w:sectPr w:rsidR="00E95246" w:rsidSect="00E95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CA7005"/>
    <w:rsid w:val="00A4282C"/>
    <w:rsid w:val="00CA7005"/>
    <w:rsid w:val="00D9606E"/>
    <w:rsid w:val="00E95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Юляшка</dc:creator>
  <cp:lastModifiedBy>Юляшка</cp:lastModifiedBy>
  <cp:revision>2</cp:revision>
  <dcterms:created xsi:type="dcterms:W3CDTF">2016-11-16T08:47:00Z</dcterms:created>
  <dcterms:modified xsi:type="dcterms:W3CDTF">2016-11-16T09:22:00Z</dcterms:modified>
</cp:coreProperties>
</file>